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7" w:lineRule="exact"/>
        <w:ind w:left="0" w:leftChars="0" w:firstLine="874"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关于《云南省楚雄彝族自治州养老服务</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874" w:firstLineChars="20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条例（草案）》的说明</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——2021年2月1日在楚雄彝族自治州第十二届</w:t>
      </w:r>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人民代表大会第七次会议上</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jc w:val="center"/>
        <w:textAlignment w:val="auto"/>
        <w:rPr>
          <w:rFonts w:hint="default" w:ascii="Times New Roman" w:hAnsi="Times New Roman" w:eastAsia="方正仿宋简体"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97" w:lineRule="exact"/>
        <w:jc w:val="center"/>
        <w:textAlignment w:val="auto"/>
        <w:rPr>
          <w:rFonts w:hint="eastAsia"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楚雄州人大常委会副主任　李怡</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97"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各位代表：</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我受楚雄彝族自治州第十二届人大常委会的委托，现将制定《云南省楚雄彝族自治州养老服务条例（草案）》（以下简称《条例》）的有关情况作如下说明：</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一、制定《条例》的必要性</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促进养老服务健康发展，有利于改善百姓福祉，有利于促进家庭和谐和社会稳定，有利于培育经济发展新动能，是一个地方公共服务水平和社会治理能力的重要标志之一。党中央高度重视并将实施积极应对人口老龄化战略上升为国家战略，习近平总书记多次就养老问题作出指示，强调要下大气力来研究和应对人口老龄化问题。党的十九届四中、五中全会相继对养老服务事业的发展提出了要求和规划。截至目前，楚雄州60岁以上老年人已达45</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04万人，占户籍人口的16</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93%，高于全省平均老龄化水平（14</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24%）近3个百分点。到2025年，老年人口将达到50万，2035年突破75万，2050年将达到90万的峰值。老龄化持续发展，将成为楚雄州贯穿21世纪的基本州情。近年来，楚雄州养老服务业长足发展，以居家为基础、社区为依托、机构为支撑、医养相结合的养老服务体系已初步建成，但依然存在供需矛盾突出、社区养老服务设施配建不足、市场主体培育相对滞后、服务专业化程度不高、现有政策制度规制手段单一</w:t>
      </w:r>
      <w:r>
        <w:rPr>
          <w:rFonts w:hint="eastAsia" w:eastAsia="方正仿宋简体" w:cs="Times New Roman"/>
          <w:sz w:val="32"/>
          <w:szCs w:val="32"/>
          <w:lang w:eastAsia="zh-CN"/>
        </w:rPr>
        <w:t>、</w:t>
      </w:r>
      <w:r>
        <w:rPr>
          <w:rFonts w:hint="default" w:ascii="Times New Roman" w:hAnsi="Times New Roman" w:eastAsia="方正仿宋简体" w:cs="Times New Roman"/>
          <w:sz w:val="32"/>
          <w:szCs w:val="32"/>
        </w:rPr>
        <w:t>专业人才匮乏等问题。通过制定《条例》，进一步对养老服务进行引导和规范，有利于将已有的成功经验和政策措施制度化，有利于形成推动养老事业多元化多样化发展的格局，也有利于践行和弘扬社会主义核心价值观和中华民族传统美德，对于推动我州社会治理体系和治理能力现代化具有十分重要的意义。</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二、制定《条例》的立法依据和原则</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例》的制定，主要是以《中华人民共和国老年人权益保障法》《云南省老年人权益保障条例》等法律法规为依据，遵循党委领导、人大主导、科学立法、民主立法、高质量立法原则，并遵循了民生领域立法的社会普遍性原则，政府职能、市场法则和社会责任三者兼顾原则，适应地方经济发展原则以及民族自治地方立法体现的不抵触、有特色、小切口、可操作的原则。</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三、《条例》的起草和审议过程</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州委、州人大常委会、州人民政府对《条例》的制定高度重视，结合“不忘初心、牢记使命”主题教育着力查找民生短板，州人大常委会针对我州养老服务事业发展状况，2019年就开展了相关的调研、视察等工作。根据州人大常委会2020年立法计划，州人大常委会于2020年3月启动了《条例》的立法工作，成立了领导小组，制定了工作方案，组建了起草班子，及时开展起草工作。《条例》起草组认真研学相关法律法规，学习借鉴省内外养老服务立法经验；先后到四川成都、攀枝花等地学习考察，又深入到楚雄州部分县市的社区、乡村等基层开展立法调研。通过专家论证会、调研座谈会、有老年人参加的基层代表座谈会、书面征求意见、网上征求意见等方式，广泛征求了省级有关部门、州级相关部门、各县市、党群组织的意见。在省人大常委会、省人大民族委和省级有关部门的关心支持指导帮助下，《条例》先后经过了30多次修改完善形成了条例草案。8月24日，省人大民族委专门召开首次由立法专家组成的立法论证会，对《条例》进行了全面论证，9位省人大民族立法专家对《条例》立法的必要性、可行性和条例草案文本给予充分肯定，并提出了很好的修改完善意见，进一步促进了《条例》立法工作的有效开展；9月27日，十二届州人民政府常务会第97次会议专题听取《条例》起草情况的汇报，原则同意并形成议案报州人大常委会审议；10月30日，州十二届人大常委会第三十一次会议对《条例》进行了审议，经州人大常委会党组2020年第13次会议审议同意形成了党内送审稿上报州委；九届州委常委会第187次会议审查同意上报省委，省委在批转省人大常委会党组进行审查的基础上对条例草案的送审稿进行了修订，并于12月26日批复州委；州委于2021年1月7日批复州人大常委会党组，同意将条例修订本作为草案，按法定程序提交自治州人民代表大会审议。经州十二届人大常委会第43次主任会议审议并提请州十二届人大常委会第三十三次会议审议同意将《条例》作为议案提交本次会议审议。</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方正黑体简体" w:hAnsi="方正黑体简体" w:eastAsia="方正黑体简体" w:cs="方正黑体简体"/>
          <w:sz w:val="32"/>
          <w:szCs w:val="32"/>
        </w:rPr>
      </w:pPr>
      <w:r>
        <w:rPr>
          <w:rFonts w:hint="default" w:ascii="方正黑体简体" w:hAnsi="方正黑体简体" w:eastAsia="方正黑体简体" w:cs="方正黑体简体"/>
          <w:sz w:val="32"/>
          <w:szCs w:val="32"/>
        </w:rPr>
        <w:t>四、《条例》的主要内容及需要说明的问题</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条例》采取“小切口”立法方式，不分章节，共32条4500字。内容共包括十三个部分，明确规定了我州养老服务的总体要求、政府部门的工作职责、强制性的规划和建设要求、社区居家养老服务的内容、社会化机构养老的政策扶持方式以及民族文化服务、医养结合助推、人才和资金保障、禁止性规定等条款。需要重点说明的几个方面问题：一是关于体系构建。坚持了家庭养老的基础功能，在对养老服务的概念界定中提出了“法定赡养、扶养义务”为基础，事业与产业协同发展，注重居家、社区、机构三种养老方式统筹发展，逐步实现居家养老有保障、社区养老可依托、机构养老高质量的新时代养老服务格局。二是关于各方主体责任。明确了政府、社会、家庭各方职责，规定在家庭成员承担法定赡养、扶养义务的基础上，由政府和社会为老年人提供生活照料、医疗保健、康复护理、精神关怀、文体娱乐、紧急救援以及安宁疗护等服务。规定部门职责，形成部门合力，对基层群众自治组织、法人和其他组织等方面参与养老服务工作也作了规定。三是关于规划建设。明确规划建设责任，规定由自治州自然资源部门会同民政部门编制养老服务设施布局专项规划，并纳入控制性详细规划。明确配套建设养老服务设施，应与住宅项目同步规划、同步建设、同步验收、同步交付使用；已建成的住宅区由县（市）人民政府通过购置、置换、租赁、改造等方式配置养老服务设施。明确通过加大投入，支持农村集体经济组织、村民委员会、社会力量建设等，对农村养老服务设施予以保障。明确将老年宜居住宅建设和老旧住宅区改造等适老化改造纳入养老服务设施建设内容，并明确优先保障特殊困难老年人家庭适老化改造。四是关于机构养老。明确养老机构供给主体和运营管理体制改革要求，规定公办养老机构在确保公益属性的基础上可逐步向社会开放，对社会资本兴办养老机构或通过公建民营、委托管理等方式运营政府设立的养老机构给予建设补助、综合运营补贴、一次性吸纳就业资金补助等扶持。对各类养老机构安全管理、应急管理、传染病防治等要求作出规定。五是关于居家和社区养老服务。提出社区居家养老服务的主要内容，并支持设立家庭照护床位，由专业养老服务组织等主体提供上门照护服务，支持物业服务企业开展老年供餐、定期巡访等养老服务。六是关于医养融合发展。整合医疗卫生与养老服务资源，支持医养结合机构建设，建立医疗机构与养老机构双向转介通道，鼓励多点执业，支持医务人员到医养结合机构执业。提出充分利用自治州生态气候、民族文化、旅游及生物多样性等优势，发展候鸟式旅游养老，加强彝医药康养示范园、中彝医治未病中心等康养项目建设，为老年人提供健康养老服务，推动健康养老产业发展。七是关于信息化服务。规定自治州、县（市）人民政府应当建立智慧养老服务平台，推进养老服务信息与户籍、医疗、社会保险、社会救助等信息资源对接，实现跨部门、跨区域的协同合作和信息共享，并将相关资源信息依法向社会公开。八是关于扶持保障。规定自治州、县（市）人民政府要将养老服务所需经费列入同级财政预算。条例还从土地供应、政府购买服务、财政补贴、人才教育培训、职称评定待遇、入职奖励、机构等级晋升补助等方面规定了扶持保障制度。九是关于法律责任。对明显违反法律法规的行为明确了罚则，以保障《条例》的内容有效实施。</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位代表，省人大常委会在对《条例》进行审查过程中，对该条例立法必要性和主要内容给予了高度肯定。认为楚雄州坚持以人民为中心的发展理念，选准立法的“小切口”，大胆创新、勇于探索、敢为人先，率先制定了全省第一部养老服务方面的法规。《条例》体现了较强的民族特点和地方特色，在惠民立法、弘德立法方向上作了有益的探索，是一部立得住、行得通、真管用的单行条例，对于积极应对人口老龄化问题，推动民族地区社会治理体系和治理能力现代化必将发挥积极的促进作用。</w:t>
      </w:r>
    </w:p>
    <w:p>
      <w:pPr>
        <w:keepNext w:val="0"/>
        <w:keepLines w:val="0"/>
        <w:pageBreakBefore w:val="0"/>
        <w:widowControl w:val="0"/>
        <w:kinsoku/>
        <w:wordWrap/>
        <w:overflowPunct/>
        <w:topLinePunct w:val="0"/>
        <w:autoSpaceDE/>
        <w:autoSpaceDN/>
        <w:bidi w:val="0"/>
        <w:adjustRightInd/>
        <w:snapToGrid/>
        <w:spacing w:line="597" w:lineRule="exact"/>
        <w:ind w:left="0" w:leftChars="0" w:firstLine="634"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以上说明连同《条例》，请予审议。</w:t>
      </w:r>
    </w:p>
    <w:p>
      <w:pPr>
        <w:spacing w:line="600" w:lineRule="exact"/>
        <w:ind w:firstLine="874" w:firstLineChars="200"/>
        <w:rPr>
          <w:rFonts w:ascii="方正小标宋简体" w:hAnsi="方正小标宋简体" w:eastAsia="方正小标宋简体" w:cs="方正小标宋简体"/>
          <w:sz w:val="44"/>
          <w:szCs w:val="44"/>
        </w:rPr>
      </w:pPr>
    </w:p>
    <w:sectPr>
      <w:footerReference r:id="rId3" w:type="default"/>
      <w:pgSz w:w="11906" w:h="16838"/>
      <w:pgMar w:top="1440" w:right="1351" w:bottom="1440" w:left="1474" w:header="851" w:footer="992" w:gutter="0"/>
      <w:pgNumType w:fmt="numberInDash" w:start="1"/>
      <w:cols w:space="425" w:num="1"/>
      <w:docGrid w:type="linesAndChars" w:linePitch="634"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楷体_GB2312">
    <w:panose1 w:val="02010609030101010101"/>
    <w:charset w:val="86"/>
    <w:family w:val="modern"/>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9"/>
        <w:sz w:val="24"/>
        <w:szCs w:val="24"/>
      </w:rPr>
    </w:pPr>
    <w:r>
      <w:rPr>
        <w:rStyle w:val="19"/>
        <w:sz w:val="24"/>
        <w:szCs w:val="24"/>
      </w:rPr>
      <w:fldChar w:fldCharType="begin"/>
    </w:r>
    <w:r>
      <w:rPr>
        <w:rStyle w:val="19"/>
        <w:sz w:val="24"/>
        <w:szCs w:val="24"/>
      </w:rPr>
      <w:instrText xml:space="preserve">PAGE  </w:instrText>
    </w:r>
    <w:r>
      <w:rPr>
        <w:rStyle w:val="19"/>
        <w:sz w:val="24"/>
        <w:szCs w:val="24"/>
      </w:rPr>
      <w:fldChar w:fldCharType="separate"/>
    </w:r>
    <w:r>
      <w:rPr>
        <w:rStyle w:val="19"/>
        <w:sz w:val="24"/>
        <w:szCs w:val="24"/>
      </w:rPr>
      <w:t>- 28 -</w:t>
    </w:r>
    <w:r>
      <w:rPr>
        <w:rStyle w:val="19"/>
        <w:sz w:val="24"/>
        <w:szCs w:val="24"/>
      </w:rPr>
      <w:fldChar w:fldCharType="end"/>
    </w:r>
  </w:p>
  <w:p>
    <w:pPr>
      <w:pStyle w:val="11"/>
      <w:ind w:right="360" w:firstLine="360"/>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NotTrackMoves/>
  <w:documentProtection w:enforcement="0"/>
  <w:defaultTabStop w:val="425"/>
  <w:doNotHyphenateCaps/>
  <w:drawingGridHorizontalSpacing w:val="207"/>
  <w:drawingGridVerticalSpacing w:val="317"/>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7"/>
    <w:rsid w:val="00001A1A"/>
    <w:rsid w:val="00003A40"/>
    <w:rsid w:val="00004A27"/>
    <w:rsid w:val="000059FB"/>
    <w:rsid w:val="00007775"/>
    <w:rsid w:val="00010BA2"/>
    <w:rsid w:val="00011CFC"/>
    <w:rsid w:val="000121B7"/>
    <w:rsid w:val="0001455D"/>
    <w:rsid w:val="00014DFF"/>
    <w:rsid w:val="0001639F"/>
    <w:rsid w:val="00020FEB"/>
    <w:rsid w:val="00021E6A"/>
    <w:rsid w:val="00022355"/>
    <w:rsid w:val="00031107"/>
    <w:rsid w:val="00032DA7"/>
    <w:rsid w:val="0003316E"/>
    <w:rsid w:val="000335CB"/>
    <w:rsid w:val="00033600"/>
    <w:rsid w:val="00035C34"/>
    <w:rsid w:val="00037DF3"/>
    <w:rsid w:val="000419EC"/>
    <w:rsid w:val="00042E03"/>
    <w:rsid w:val="00043F16"/>
    <w:rsid w:val="00046451"/>
    <w:rsid w:val="0005137A"/>
    <w:rsid w:val="0005255B"/>
    <w:rsid w:val="00053482"/>
    <w:rsid w:val="000571A1"/>
    <w:rsid w:val="00060D35"/>
    <w:rsid w:val="00061089"/>
    <w:rsid w:val="00061101"/>
    <w:rsid w:val="000616F7"/>
    <w:rsid w:val="000665FF"/>
    <w:rsid w:val="000726C9"/>
    <w:rsid w:val="00074F76"/>
    <w:rsid w:val="00076242"/>
    <w:rsid w:val="0008096A"/>
    <w:rsid w:val="00081561"/>
    <w:rsid w:val="00081E08"/>
    <w:rsid w:val="00082523"/>
    <w:rsid w:val="00083A38"/>
    <w:rsid w:val="00085A0C"/>
    <w:rsid w:val="00086CAF"/>
    <w:rsid w:val="00086D7D"/>
    <w:rsid w:val="00087ADB"/>
    <w:rsid w:val="00092049"/>
    <w:rsid w:val="0009483C"/>
    <w:rsid w:val="00095AEA"/>
    <w:rsid w:val="000964CA"/>
    <w:rsid w:val="000A1FEE"/>
    <w:rsid w:val="000A79F0"/>
    <w:rsid w:val="000B5D75"/>
    <w:rsid w:val="000B778A"/>
    <w:rsid w:val="000C1A0D"/>
    <w:rsid w:val="000C1C48"/>
    <w:rsid w:val="000C702A"/>
    <w:rsid w:val="000D047C"/>
    <w:rsid w:val="000D4531"/>
    <w:rsid w:val="000D6E56"/>
    <w:rsid w:val="000E303D"/>
    <w:rsid w:val="000E5FA1"/>
    <w:rsid w:val="000E66AB"/>
    <w:rsid w:val="000E69B2"/>
    <w:rsid w:val="000F6AA1"/>
    <w:rsid w:val="000F72B9"/>
    <w:rsid w:val="00100015"/>
    <w:rsid w:val="00101B52"/>
    <w:rsid w:val="00101B8C"/>
    <w:rsid w:val="00103FCF"/>
    <w:rsid w:val="001040C1"/>
    <w:rsid w:val="00104A2A"/>
    <w:rsid w:val="00104D70"/>
    <w:rsid w:val="001107EF"/>
    <w:rsid w:val="00112EEA"/>
    <w:rsid w:val="0011426C"/>
    <w:rsid w:val="001169F3"/>
    <w:rsid w:val="001174B4"/>
    <w:rsid w:val="00117E37"/>
    <w:rsid w:val="0012029C"/>
    <w:rsid w:val="00120F83"/>
    <w:rsid w:val="00130D80"/>
    <w:rsid w:val="0013239B"/>
    <w:rsid w:val="00132E21"/>
    <w:rsid w:val="001403BC"/>
    <w:rsid w:val="001422FF"/>
    <w:rsid w:val="00144CB6"/>
    <w:rsid w:val="00144E21"/>
    <w:rsid w:val="00151638"/>
    <w:rsid w:val="00152F4C"/>
    <w:rsid w:val="00154E35"/>
    <w:rsid w:val="00154F00"/>
    <w:rsid w:val="00155E91"/>
    <w:rsid w:val="00156FC5"/>
    <w:rsid w:val="00160DFE"/>
    <w:rsid w:val="0016213F"/>
    <w:rsid w:val="001622E0"/>
    <w:rsid w:val="00162F1F"/>
    <w:rsid w:val="00166C64"/>
    <w:rsid w:val="00170128"/>
    <w:rsid w:val="00173177"/>
    <w:rsid w:val="00174881"/>
    <w:rsid w:val="00176889"/>
    <w:rsid w:val="00184311"/>
    <w:rsid w:val="00185A27"/>
    <w:rsid w:val="00194478"/>
    <w:rsid w:val="001944F7"/>
    <w:rsid w:val="001A1FED"/>
    <w:rsid w:val="001A2AF7"/>
    <w:rsid w:val="001A4546"/>
    <w:rsid w:val="001A4ED4"/>
    <w:rsid w:val="001A5467"/>
    <w:rsid w:val="001A6F92"/>
    <w:rsid w:val="001B08E0"/>
    <w:rsid w:val="001B1B9E"/>
    <w:rsid w:val="001B3A7E"/>
    <w:rsid w:val="001B56A1"/>
    <w:rsid w:val="001C0173"/>
    <w:rsid w:val="001C05E0"/>
    <w:rsid w:val="001C1E40"/>
    <w:rsid w:val="001C283D"/>
    <w:rsid w:val="001C302B"/>
    <w:rsid w:val="001C39E4"/>
    <w:rsid w:val="001C5971"/>
    <w:rsid w:val="001C5E1D"/>
    <w:rsid w:val="001C797B"/>
    <w:rsid w:val="001D2E4B"/>
    <w:rsid w:val="001D5BB3"/>
    <w:rsid w:val="001D77F3"/>
    <w:rsid w:val="001E06E9"/>
    <w:rsid w:val="001E540F"/>
    <w:rsid w:val="001F000F"/>
    <w:rsid w:val="001F0773"/>
    <w:rsid w:val="001F1F5C"/>
    <w:rsid w:val="001F412D"/>
    <w:rsid w:val="001F4A54"/>
    <w:rsid w:val="001F5376"/>
    <w:rsid w:val="001F5430"/>
    <w:rsid w:val="001F6C17"/>
    <w:rsid w:val="00200E6E"/>
    <w:rsid w:val="00201A7B"/>
    <w:rsid w:val="00207217"/>
    <w:rsid w:val="0021003D"/>
    <w:rsid w:val="00210A55"/>
    <w:rsid w:val="0021139B"/>
    <w:rsid w:val="0021264B"/>
    <w:rsid w:val="00212E75"/>
    <w:rsid w:val="00214B0D"/>
    <w:rsid w:val="002153A2"/>
    <w:rsid w:val="002173E0"/>
    <w:rsid w:val="002177DD"/>
    <w:rsid w:val="00217FC5"/>
    <w:rsid w:val="00233348"/>
    <w:rsid w:val="00241707"/>
    <w:rsid w:val="002456CA"/>
    <w:rsid w:val="00253A84"/>
    <w:rsid w:val="002549BD"/>
    <w:rsid w:val="00254ADF"/>
    <w:rsid w:val="00254AE5"/>
    <w:rsid w:val="0025520E"/>
    <w:rsid w:val="0025539F"/>
    <w:rsid w:val="00255E59"/>
    <w:rsid w:val="002573C5"/>
    <w:rsid w:val="00257D1E"/>
    <w:rsid w:val="00262736"/>
    <w:rsid w:val="00266D85"/>
    <w:rsid w:val="0027033A"/>
    <w:rsid w:val="00274A69"/>
    <w:rsid w:val="0027632D"/>
    <w:rsid w:val="002765EA"/>
    <w:rsid w:val="00277AB6"/>
    <w:rsid w:val="002820B5"/>
    <w:rsid w:val="00283657"/>
    <w:rsid w:val="002843E8"/>
    <w:rsid w:val="002922CB"/>
    <w:rsid w:val="0029458E"/>
    <w:rsid w:val="00295148"/>
    <w:rsid w:val="002974A9"/>
    <w:rsid w:val="002A1C6F"/>
    <w:rsid w:val="002A42A6"/>
    <w:rsid w:val="002A586C"/>
    <w:rsid w:val="002A5A68"/>
    <w:rsid w:val="002A6DFA"/>
    <w:rsid w:val="002B08EC"/>
    <w:rsid w:val="002B19E5"/>
    <w:rsid w:val="002B1F99"/>
    <w:rsid w:val="002B2D6B"/>
    <w:rsid w:val="002C3DF1"/>
    <w:rsid w:val="002D114F"/>
    <w:rsid w:val="002D1711"/>
    <w:rsid w:val="002D20C2"/>
    <w:rsid w:val="002D2968"/>
    <w:rsid w:val="002D4266"/>
    <w:rsid w:val="002D4AF7"/>
    <w:rsid w:val="002E2066"/>
    <w:rsid w:val="002E6FD4"/>
    <w:rsid w:val="002E782F"/>
    <w:rsid w:val="002F0810"/>
    <w:rsid w:val="002F1D05"/>
    <w:rsid w:val="002F2510"/>
    <w:rsid w:val="002F7C75"/>
    <w:rsid w:val="00302929"/>
    <w:rsid w:val="00302D9A"/>
    <w:rsid w:val="00303AA9"/>
    <w:rsid w:val="00305D9A"/>
    <w:rsid w:val="00305FAD"/>
    <w:rsid w:val="0030604D"/>
    <w:rsid w:val="00311103"/>
    <w:rsid w:val="0031408F"/>
    <w:rsid w:val="003156F7"/>
    <w:rsid w:val="00317C64"/>
    <w:rsid w:val="00320005"/>
    <w:rsid w:val="0032080E"/>
    <w:rsid w:val="00323DC5"/>
    <w:rsid w:val="00324F73"/>
    <w:rsid w:val="00325572"/>
    <w:rsid w:val="003260F6"/>
    <w:rsid w:val="00326957"/>
    <w:rsid w:val="00327180"/>
    <w:rsid w:val="00327832"/>
    <w:rsid w:val="00333EFD"/>
    <w:rsid w:val="00334570"/>
    <w:rsid w:val="00335496"/>
    <w:rsid w:val="00336A09"/>
    <w:rsid w:val="003370D1"/>
    <w:rsid w:val="00343965"/>
    <w:rsid w:val="00345087"/>
    <w:rsid w:val="00345C56"/>
    <w:rsid w:val="00347FE7"/>
    <w:rsid w:val="0035780D"/>
    <w:rsid w:val="00361CBC"/>
    <w:rsid w:val="00363D94"/>
    <w:rsid w:val="003650D0"/>
    <w:rsid w:val="00367C8B"/>
    <w:rsid w:val="00370A67"/>
    <w:rsid w:val="00373243"/>
    <w:rsid w:val="003738D8"/>
    <w:rsid w:val="003741B1"/>
    <w:rsid w:val="00375021"/>
    <w:rsid w:val="00376E32"/>
    <w:rsid w:val="00382899"/>
    <w:rsid w:val="00384CCE"/>
    <w:rsid w:val="00385311"/>
    <w:rsid w:val="00385716"/>
    <w:rsid w:val="00387461"/>
    <w:rsid w:val="00387545"/>
    <w:rsid w:val="00390CC0"/>
    <w:rsid w:val="00390FEC"/>
    <w:rsid w:val="003934EB"/>
    <w:rsid w:val="003A23E1"/>
    <w:rsid w:val="003A40D2"/>
    <w:rsid w:val="003A4FFB"/>
    <w:rsid w:val="003A731A"/>
    <w:rsid w:val="003B2787"/>
    <w:rsid w:val="003B437D"/>
    <w:rsid w:val="003B5181"/>
    <w:rsid w:val="003B73A5"/>
    <w:rsid w:val="003B7B5A"/>
    <w:rsid w:val="003C0072"/>
    <w:rsid w:val="003C3310"/>
    <w:rsid w:val="003C4F45"/>
    <w:rsid w:val="003C797A"/>
    <w:rsid w:val="003D04DC"/>
    <w:rsid w:val="003D1DCD"/>
    <w:rsid w:val="003D27EC"/>
    <w:rsid w:val="003D4AFC"/>
    <w:rsid w:val="003D4BC7"/>
    <w:rsid w:val="003E06F4"/>
    <w:rsid w:val="003E5F9B"/>
    <w:rsid w:val="003E6516"/>
    <w:rsid w:val="003E6548"/>
    <w:rsid w:val="003F0427"/>
    <w:rsid w:val="003F272C"/>
    <w:rsid w:val="003F4901"/>
    <w:rsid w:val="003F7E96"/>
    <w:rsid w:val="0040061B"/>
    <w:rsid w:val="00400A74"/>
    <w:rsid w:val="0040176D"/>
    <w:rsid w:val="00402E7E"/>
    <w:rsid w:val="00403464"/>
    <w:rsid w:val="00404EF2"/>
    <w:rsid w:val="00405D7F"/>
    <w:rsid w:val="00406D0F"/>
    <w:rsid w:val="0041151D"/>
    <w:rsid w:val="004131BA"/>
    <w:rsid w:val="00413548"/>
    <w:rsid w:val="00415E61"/>
    <w:rsid w:val="0041736D"/>
    <w:rsid w:val="00420513"/>
    <w:rsid w:val="00427619"/>
    <w:rsid w:val="0043256A"/>
    <w:rsid w:val="00433F6F"/>
    <w:rsid w:val="0043647A"/>
    <w:rsid w:val="00436C8A"/>
    <w:rsid w:val="00437824"/>
    <w:rsid w:val="004403EA"/>
    <w:rsid w:val="0044169A"/>
    <w:rsid w:val="004441D5"/>
    <w:rsid w:val="00444D09"/>
    <w:rsid w:val="00453B44"/>
    <w:rsid w:val="00454880"/>
    <w:rsid w:val="00454AB9"/>
    <w:rsid w:val="00454C56"/>
    <w:rsid w:val="00456A9E"/>
    <w:rsid w:val="00456AC3"/>
    <w:rsid w:val="004577CE"/>
    <w:rsid w:val="00463054"/>
    <w:rsid w:val="00464AF0"/>
    <w:rsid w:val="004665E6"/>
    <w:rsid w:val="00470883"/>
    <w:rsid w:val="00473434"/>
    <w:rsid w:val="00474B5B"/>
    <w:rsid w:val="004756E3"/>
    <w:rsid w:val="00475E37"/>
    <w:rsid w:val="00475E52"/>
    <w:rsid w:val="004771E7"/>
    <w:rsid w:val="004813FC"/>
    <w:rsid w:val="004830EA"/>
    <w:rsid w:val="004833EB"/>
    <w:rsid w:val="00483783"/>
    <w:rsid w:val="00486DB8"/>
    <w:rsid w:val="00487075"/>
    <w:rsid w:val="00493FCC"/>
    <w:rsid w:val="00495414"/>
    <w:rsid w:val="00495B2B"/>
    <w:rsid w:val="004970C3"/>
    <w:rsid w:val="00497343"/>
    <w:rsid w:val="004A2F2C"/>
    <w:rsid w:val="004A3AB2"/>
    <w:rsid w:val="004A4FFA"/>
    <w:rsid w:val="004B0BCA"/>
    <w:rsid w:val="004B2708"/>
    <w:rsid w:val="004C2CF9"/>
    <w:rsid w:val="004C319F"/>
    <w:rsid w:val="004C3BA0"/>
    <w:rsid w:val="004C6FE1"/>
    <w:rsid w:val="004D42EC"/>
    <w:rsid w:val="004D569E"/>
    <w:rsid w:val="004D6F9E"/>
    <w:rsid w:val="004D77AD"/>
    <w:rsid w:val="004D7EEB"/>
    <w:rsid w:val="004E03E7"/>
    <w:rsid w:val="004E061B"/>
    <w:rsid w:val="004E06E7"/>
    <w:rsid w:val="004E0724"/>
    <w:rsid w:val="004E11E0"/>
    <w:rsid w:val="004E2632"/>
    <w:rsid w:val="004E3566"/>
    <w:rsid w:val="004E6965"/>
    <w:rsid w:val="004F0501"/>
    <w:rsid w:val="004F15F4"/>
    <w:rsid w:val="00500082"/>
    <w:rsid w:val="0050173C"/>
    <w:rsid w:val="00503C3E"/>
    <w:rsid w:val="00503C9E"/>
    <w:rsid w:val="00506D27"/>
    <w:rsid w:val="00510092"/>
    <w:rsid w:val="005104D3"/>
    <w:rsid w:val="00510C7E"/>
    <w:rsid w:val="00510CAF"/>
    <w:rsid w:val="00513663"/>
    <w:rsid w:val="00513B7D"/>
    <w:rsid w:val="00515CA1"/>
    <w:rsid w:val="00515EA8"/>
    <w:rsid w:val="00515F8C"/>
    <w:rsid w:val="00517CE3"/>
    <w:rsid w:val="00525A2F"/>
    <w:rsid w:val="00525C08"/>
    <w:rsid w:val="00526309"/>
    <w:rsid w:val="00530C4C"/>
    <w:rsid w:val="0053122E"/>
    <w:rsid w:val="005327FD"/>
    <w:rsid w:val="00533864"/>
    <w:rsid w:val="00533B5F"/>
    <w:rsid w:val="005414CB"/>
    <w:rsid w:val="00542184"/>
    <w:rsid w:val="00544CF8"/>
    <w:rsid w:val="00550AF9"/>
    <w:rsid w:val="00551B7F"/>
    <w:rsid w:val="00553597"/>
    <w:rsid w:val="005536BA"/>
    <w:rsid w:val="005548B1"/>
    <w:rsid w:val="00565D2F"/>
    <w:rsid w:val="005677D7"/>
    <w:rsid w:val="00570071"/>
    <w:rsid w:val="005726D7"/>
    <w:rsid w:val="0057577A"/>
    <w:rsid w:val="00577D83"/>
    <w:rsid w:val="00580C8C"/>
    <w:rsid w:val="00583DE9"/>
    <w:rsid w:val="005853BE"/>
    <w:rsid w:val="00585ECE"/>
    <w:rsid w:val="00586F0B"/>
    <w:rsid w:val="00591DBD"/>
    <w:rsid w:val="00592C45"/>
    <w:rsid w:val="00592E3A"/>
    <w:rsid w:val="00593C15"/>
    <w:rsid w:val="005940FD"/>
    <w:rsid w:val="00596713"/>
    <w:rsid w:val="00596AF2"/>
    <w:rsid w:val="00596BD9"/>
    <w:rsid w:val="005A043C"/>
    <w:rsid w:val="005A4B4E"/>
    <w:rsid w:val="005A62E4"/>
    <w:rsid w:val="005B11CF"/>
    <w:rsid w:val="005B1C13"/>
    <w:rsid w:val="005B1CBC"/>
    <w:rsid w:val="005B1E93"/>
    <w:rsid w:val="005B2342"/>
    <w:rsid w:val="005B252B"/>
    <w:rsid w:val="005B37B4"/>
    <w:rsid w:val="005B7463"/>
    <w:rsid w:val="005B75A6"/>
    <w:rsid w:val="005C0508"/>
    <w:rsid w:val="005C3EA6"/>
    <w:rsid w:val="005C6902"/>
    <w:rsid w:val="005C716F"/>
    <w:rsid w:val="005C7D3D"/>
    <w:rsid w:val="005D1AC6"/>
    <w:rsid w:val="005D1FF4"/>
    <w:rsid w:val="005D225E"/>
    <w:rsid w:val="005D2C8B"/>
    <w:rsid w:val="005D2EF2"/>
    <w:rsid w:val="005D399A"/>
    <w:rsid w:val="005E2C25"/>
    <w:rsid w:val="005E3682"/>
    <w:rsid w:val="005F30AA"/>
    <w:rsid w:val="005F5ACC"/>
    <w:rsid w:val="005F6CF1"/>
    <w:rsid w:val="00601B2E"/>
    <w:rsid w:val="006076D1"/>
    <w:rsid w:val="00607D7F"/>
    <w:rsid w:val="006164CD"/>
    <w:rsid w:val="00616B1D"/>
    <w:rsid w:val="00617CE6"/>
    <w:rsid w:val="00626732"/>
    <w:rsid w:val="00626BB8"/>
    <w:rsid w:val="0063069B"/>
    <w:rsid w:val="006323D7"/>
    <w:rsid w:val="00633C65"/>
    <w:rsid w:val="00633D85"/>
    <w:rsid w:val="00635C60"/>
    <w:rsid w:val="006369F7"/>
    <w:rsid w:val="006445BB"/>
    <w:rsid w:val="00647805"/>
    <w:rsid w:val="00655543"/>
    <w:rsid w:val="00660CAE"/>
    <w:rsid w:val="006616BB"/>
    <w:rsid w:val="00663C7B"/>
    <w:rsid w:val="00664E9A"/>
    <w:rsid w:val="00666026"/>
    <w:rsid w:val="0066613B"/>
    <w:rsid w:val="00671A71"/>
    <w:rsid w:val="00671C0E"/>
    <w:rsid w:val="00673F27"/>
    <w:rsid w:val="006748EB"/>
    <w:rsid w:val="006805BC"/>
    <w:rsid w:val="00680D1F"/>
    <w:rsid w:val="00681021"/>
    <w:rsid w:val="00681241"/>
    <w:rsid w:val="00683CA7"/>
    <w:rsid w:val="00684007"/>
    <w:rsid w:val="006851C9"/>
    <w:rsid w:val="00686582"/>
    <w:rsid w:val="00687854"/>
    <w:rsid w:val="0069097C"/>
    <w:rsid w:val="00690BE7"/>
    <w:rsid w:val="00694EAA"/>
    <w:rsid w:val="006959AA"/>
    <w:rsid w:val="00695EB1"/>
    <w:rsid w:val="00696689"/>
    <w:rsid w:val="006A0F36"/>
    <w:rsid w:val="006A1326"/>
    <w:rsid w:val="006A162C"/>
    <w:rsid w:val="006A1B8F"/>
    <w:rsid w:val="006A1EEE"/>
    <w:rsid w:val="006A1F70"/>
    <w:rsid w:val="006A6598"/>
    <w:rsid w:val="006A7DC9"/>
    <w:rsid w:val="006B04C9"/>
    <w:rsid w:val="006B13C8"/>
    <w:rsid w:val="006B6355"/>
    <w:rsid w:val="006C532D"/>
    <w:rsid w:val="006C6A16"/>
    <w:rsid w:val="006D2FC5"/>
    <w:rsid w:val="006D39E4"/>
    <w:rsid w:val="006D59B5"/>
    <w:rsid w:val="006D59D5"/>
    <w:rsid w:val="006E2601"/>
    <w:rsid w:val="006E4A64"/>
    <w:rsid w:val="006E5AC6"/>
    <w:rsid w:val="006F0741"/>
    <w:rsid w:val="006F3611"/>
    <w:rsid w:val="006F5F9C"/>
    <w:rsid w:val="006F74D7"/>
    <w:rsid w:val="00700948"/>
    <w:rsid w:val="00701D87"/>
    <w:rsid w:val="00702B52"/>
    <w:rsid w:val="00703DDE"/>
    <w:rsid w:val="00704580"/>
    <w:rsid w:val="0070648D"/>
    <w:rsid w:val="00713BFB"/>
    <w:rsid w:val="00713CF6"/>
    <w:rsid w:val="00714ECE"/>
    <w:rsid w:val="00715B99"/>
    <w:rsid w:val="00724329"/>
    <w:rsid w:val="00724A39"/>
    <w:rsid w:val="007309DC"/>
    <w:rsid w:val="007314F1"/>
    <w:rsid w:val="00736A4C"/>
    <w:rsid w:val="00741E02"/>
    <w:rsid w:val="00743BED"/>
    <w:rsid w:val="007447A8"/>
    <w:rsid w:val="0074489E"/>
    <w:rsid w:val="00744AAD"/>
    <w:rsid w:val="00752298"/>
    <w:rsid w:val="00753C2D"/>
    <w:rsid w:val="007562E0"/>
    <w:rsid w:val="00756A04"/>
    <w:rsid w:val="00757031"/>
    <w:rsid w:val="0075776C"/>
    <w:rsid w:val="007712AE"/>
    <w:rsid w:val="007713FA"/>
    <w:rsid w:val="0077500E"/>
    <w:rsid w:val="00775626"/>
    <w:rsid w:val="00780A92"/>
    <w:rsid w:val="00782452"/>
    <w:rsid w:val="00783219"/>
    <w:rsid w:val="007852E5"/>
    <w:rsid w:val="007869A7"/>
    <w:rsid w:val="00790B37"/>
    <w:rsid w:val="00792A07"/>
    <w:rsid w:val="007948D3"/>
    <w:rsid w:val="007A0253"/>
    <w:rsid w:val="007A23C5"/>
    <w:rsid w:val="007A62C4"/>
    <w:rsid w:val="007B18FF"/>
    <w:rsid w:val="007B3570"/>
    <w:rsid w:val="007B3CC4"/>
    <w:rsid w:val="007B56E5"/>
    <w:rsid w:val="007B5FE2"/>
    <w:rsid w:val="007B6790"/>
    <w:rsid w:val="007B768E"/>
    <w:rsid w:val="007C05D0"/>
    <w:rsid w:val="007C0836"/>
    <w:rsid w:val="007C09FC"/>
    <w:rsid w:val="007C2044"/>
    <w:rsid w:val="007C3D0E"/>
    <w:rsid w:val="007C524D"/>
    <w:rsid w:val="007D0DFE"/>
    <w:rsid w:val="007D12D5"/>
    <w:rsid w:val="007D2765"/>
    <w:rsid w:val="007D4896"/>
    <w:rsid w:val="007D5C41"/>
    <w:rsid w:val="007E1BAA"/>
    <w:rsid w:val="007E2BC4"/>
    <w:rsid w:val="007E476D"/>
    <w:rsid w:val="007E6700"/>
    <w:rsid w:val="007F2E2C"/>
    <w:rsid w:val="007F3622"/>
    <w:rsid w:val="007F550A"/>
    <w:rsid w:val="0080141A"/>
    <w:rsid w:val="00803089"/>
    <w:rsid w:val="00803609"/>
    <w:rsid w:val="00805116"/>
    <w:rsid w:val="00807203"/>
    <w:rsid w:val="008073DD"/>
    <w:rsid w:val="008126C6"/>
    <w:rsid w:val="00813380"/>
    <w:rsid w:val="00813834"/>
    <w:rsid w:val="008161EE"/>
    <w:rsid w:val="00823A5A"/>
    <w:rsid w:val="0082484B"/>
    <w:rsid w:val="00825ABB"/>
    <w:rsid w:val="008316AD"/>
    <w:rsid w:val="00832602"/>
    <w:rsid w:val="00833A77"/>
    <w:rsid w:val="008346B6"/>
    <w:rsid w:val="00836D32"/>
    <w:rsid w:val="00840681"/>
    <w:rsid w:val="00840A6B"/>
    <w:rsid w:val="008421A7"/>
    <w:rsid w:val="008425C5"/>
    <w:rsid w:val="00843F99"/>
    <w:rsid w:val="008446F8"/>
    <w:rsid w:val="008465EA"/>
    <w:rsid w:val="00852A0E"/>
    <w:rsid w:val="00853DD8"/>
    <w:rsid w:val="00857F34"/>
    <w:rsid w:val="00860375"/>
    <w:rsid w:val="00863BEC"/>
    <w:rsid w:val="008644FC"/>
    <w:rsid w:val="00864C14"/>
    <w:rsid w:val="00866983"/>
    <w:rsid w:val="008772E3"/>
    <w:rsid w:val="00877BD9"/>
    <w:rsid w:val="008816CD"/>
    <w:rsid w:val="00882B7D"/>
    <w:rsid w:val="00882F9A"/>
    <w:rsid w:val="00885138"/>
    <w:rsid w:val="00894BBB"/>
    <w:rsid w:val="00894EF7"/>
    <w:rsid w:val="008955E0"/>
    <w:rsid w:val="008A1DD1"/>
    <w:rsid w:val="008A3686"/>
    <w:rsid w:val="008A55E3"/>
    <w:rsid w:val="008A589D"/>
    <w:rsid w:val="008A5DA7"/>
    <w:rsid w:val="008B1988"/>
    <w:rsid w:val="008B1EC8"/>
    <w:rsid w:val="008B4768"/>
    <w:rsid w:val="008B6258"/>
    <w:rsid w:val="008B68B2"/>
    <w:rsid w:val="008B79B8"/>
    <w:rsid w:val="008C06EE"/>
    <w:rsid w:val="008C1BB2"/>
    <w:rsid w:val="008C3A69"/>
    <w:rsid w:val="008C4C37"/>
    <w:rsid w:val="008C7F99"/>
    <w:rsid w:val="008D4743"/>
    <w:rsid w:val="008D5299"/>
    <w:rsid w:val="008E10EA"/>
    <w:rsid w:val="008E274C"/>
    <w:rsid w:val="008E56D5"/>
    <w:rsid w:val="008E5B4A"/>
    <w:rsid w:val="008E6328"/>
    <w:rsid w:val="008F031F"/>
    <w:rsid w:val="008F0C3D"/>
    <w:rsid w:val="008F0EE8"/>
    <w:rsid w:val="008F1566"/>
    <w:rsid w:val="008F3C26"/>
    <w:rsid w:val="008F54F7"/>
    <w:rsid w:val="008F6338"/>
    <w:rsid w:val="00901F19"/>
    <w:rsid w:val="0090217C"/>
    <w:rsid w:val="00906148"/>
    <w:rsid w:val="009064C8"/>
    <w:rsid w:val="00911ABC"/>
    <w:rsid w:val="0091208C"/>
    <w:rsid w:val="00913476"/>
    <w:rsid w:val="009144B9"/>
    <w:rsid w:val="00914FE1"/>
    <w:rsid w:val="009167CD"/>
    <w:rsid w:val="009204BD"/>
    <w:rsid w:val="00922145"/>
    <w:rsid w:val="009235DD"/>
    <w:rsid w:val="00923D3E"/>
    <w:rsid w:val="009258A5"/>
    <w:rsid w:val="00927651"/>
    <w:rsid w:val="00933A03"/>
    <w:rsid w:val="00933F2A"/>
    <w:rsid w:val="0093457B"/>
    <w:rsid w:val="00934A54"/>
    <w:rsid w:val="00934AEB"/>
    <w:rsid w:val="00935C5B"/>
    <w:rsid w:val="00936284"/>
    <w:rsid w:val="009364A8"/>
    <w:rsid w:val="00937CC8"/>
    <w:rsid w:val="00942DDD"/>
    <w:rsid w:val="00944C03"/>
    <w:rsid w:val="00945D61"/>
    <w:rsid w:val="00946531"/>
    <w:rsid w:val="00952D8F"/>
    <w:rsid w:val="00955611"/>
    <w:rsid w:val="0095714B"/>
    <w:rsid w:val="00960C42"/>
    <w:rsid w:val="009611D2"/>
    <w:rsid w:val="00962A40"/>
    <w:rsid w:val="0096414D"/>
    <w:rsid w:val="00964C01"/>
    <w:rsid w:val="00967335"/>
    <w:rsid w:val="009713AA"/>
    <w:rsid w:val="009718B3"/>
    <w:rsid w:val="00974242"/>
    <w:rsid w:val="0097587F"/>
    <w:rsid w:val="00977228"/>
    <w:rsid w:val="00985877"/>
    <w:rsid w:val="00986547"/>
    <w:rsid w:val="00987781"/>
    <w:rsid w:val="0099006E"/>
    <w:rsid w:val="00991A82"/>
    <w:rsid w:val="0099294E"/>
    <w:rsid w:val="00992FED"/>
    <w:rsid w:val="0099348A"/>
    <w:rsid w:val="00997EE3"/>
    <w:rsid w:val="009A6C3C"/>
    <w:rsid w:val="009A7B7E"/>
    <w:rsid w:val="009B01B0"/>
    <w:rsid w:val="009B2406"/>
    <w:rsid w:val="009B39A2"/>
    <w:rsid w:val="009B4065"/>
    <w:rsid w:val="009B6374"/>
    <w:rsid w:val="009B7082"/>
    <w:rsid w:val="009B7186"/>
    <w:rsid w:val="009B733C"/>
    <w:rsid w:val="009B73D5"/>
    <w:rsid w:val="009B7413"/>
    <w:rsid w:val="009B7984"/>
    <w:rsid w:val="009B7D32"/>
    <w:rsid w:val="009C0957"/>
    <w:rsid w:val="009C5E81"/>
    <w:rsid w:val="009C69AF"/>
    <w:rsid w:val="009D2A69"/>
    <w:rsid w:val="009D465D"/>
    <w:rsid w:val="009E1018"/>
    <w:rsid w:val="009E2BE6"/>
    <w:rsid w:val="009E3DAB"/>
    <w:rsid w:val="009E5F50"/>
    <w:rsid w:val="009E654A"/>
    <w:rsid w:val="009E760D"/>
    <w:rsid w:val="009F63BF"/>
    <w:rsid w:val="009F7896"/>
    <w:rsid w:val="00A02FD0"/>
    <w:rsid w:val="00A05ED6"/>
    <w:rsid w:val="00A07F5D"/>
    <w:rsid w:val="00A10D3E"/>
    <w:rsid w:val="00A11DF8"/>
    <w:rsid w:val="00A1346F"/>
    <w:rsid w:val="00A13C81"/>
    <w:rsid w:val="00A14CE7"/>
    <w:rsid w:val="00A23200"/>
    <w:rsid w:val="00A23AC4"/>
    <w:rsid w:val="00A23BFA"/>
    <w:rsid w:val="00A30564"/>
    <w:rsid w:val="00A348FF"/>
    <w:rsid w:val="00A37D5D"/>
    <w:rsid w:val="00A41F29"/>
    <w:rsid w:val="00A4234F"/>
    <w:rsid w:val="00A45781"/>
    <w:rsid w:val="00A460E2"/>
    <w:rsid w:val="00A46F0D"/>
    <w:rsid w:val="00A47023"/>
    <w:rsid w:val="00A523A3"/>
    <w:rsid w:val="00A62600"/>
    <w:rsid w:val="00A63479"/>
    <w:rsid w:val="00A6538F"/>
    <w:rsid w:val="00A67BA0"/>
    <w:rsid w:val="00A70CDD"/>
    <w:rsid w:val="00A72243"/>
    <w:rsid w:val="00A732A0"/>
    <w:rsid w:val="00A739B6"/>
    <w:rsid w:val="00A80E97"/>
    <w:rsid w:val="00A81392"/>
    <w:rsid w:val="00A833BE"/>
    <w:rsid w:val="00A834E6"/>
    <w:rsid w:val="00A84F69"/>
    <w:rsid w:val="00A86678"/>
    <w:rsid w:val="00A87939"/>
    <w:rsid w:val="00A922B4"/>
    <w:rsid w:val="00A9468C"/>
    <w:rsid w:val="00A9492D"/>
    <w:rsid w:val="00AA1B58"/>
    <w:rsid w:val="00AA3176"/>
    <w:rsid w:val="00AA34F9"/>
    <w:rsid w:val="00AA3632"/>
    <w:rsid w:val="00AA3D50"/>
    <w:rsid w:val="00AA6B57"/>
    <w:rsid w:val="00AA6D6D"/>
    <w:rsid w:val="00AA728B"/>
    <w:rsid w:val="00AB23FF"/>
    <w:rsid w:val="00AB28D4"/>
    <w:rsid w:val="00AB3944"/>
    <w:rsid w:val="00AB5BD3"/>
    <w:rsid w:val="00AC029D"/>
    <w:rsid w:val="00AC12FC"/>
    <w:rsid w:val="00AC1433"/>
    <w:rsid w:val="00AC5395"/>
    <w:rsid w:val="00AC5CA5"/>
    <w:rsid w:val="00AC728A"/>
    <w:rsid w:val="00AD250F"/>
    <w:rsid w:val="00AD372D"/>
    <w:rsid w:val="00AD55E5"/>
    <w:rsid w:val="00AD6C80"/>
    <w:rsid w:val="00AD7C90"/>
    <w:rsid w:val="00AD7D47"/>
    <w:rsid w:val="00AE0D85"/>
    <w:rsid w:val="00AE179D"/>
    <w:rsid w:val="00AE6D21"/>
    <w:rsid w:val="00AF07E9"/>
    <w:rsid w:val="00AF0B2B"/>
    <w:rsid w:val="00AF1BD8"/>
    <w:rsid w:val="00AF31EE"/>
    <w:rsid w:val="00AF353B"/>
    <w:rsid w:val="00AF3779"/>
    <w:rsid w:val="00AF49AB"/>
    <w:rsid w:val="00B0204A"/>
    <w:rsid w:val="00B05F65"/>
    <w:rsid w:val="00B105E2"/>
    <w:rsid w:val="00B11729"/>
    <w:rsid w:val="00B128A6"/>
    <w:rsid w:val="00B149CD"/>
    <w:rsid w:val="00B163A7"/>
    <w:rsid w:val="00B164D3"/>
    <w:rsid w:val="00B21249"/>
    <w:rsid w:val="00B22CEF"/>
    <w:rsid w:val="00B23EFC"/>
    <w:rsid w:val="00B24038"/>
    <w:rsid w:val="00B26C6A"/>
    <w:rsid w:val="00B270C9"/>
    <w:rsid w:val="00B2710C"/>
    <w:rsid w:val="00B32153"/>
    <w:rsid w:val="00B344C6"/>
    <w:rsid w:val="00B35A37"/>
    <w:rsid w:val="00B3673A"/>
    <w:rsid w:val="00B371C6"/>
    <w:rsid w:val="00B375F7"/>
    <w:rsid w:val="00B412DA"/>
    <w:rsid w:val="00B450AC"/>
    <w:rsid w:val="00B507CB"/>
    <w:rsid w:val="00B51FB5"/>
    <w:rsid w:val="00B551F2"/>
    <w:rsid w:val="00B5629D"/>
    <w:rsid w:val="00B61C70"/>
    <w:rsid w:val="00B61FD7"/>
    <w:rsid w:val="00B63B5D"/>
    <w:rsid w:val="00B64A4B"/>
    <w:rsid w:val="00B64C7B"/>
    <w:rsid w:val="00B64EBA"/>
    <w:rsid w:val="00B65037"/>
    <w:rsid w:val="00B65EA7"/>
    <w:rsid w:val="00B663FB"/>
    <w:rsid w:val="00B73E24"/>
    <w:rsid w:val="00B75723"/>
    <w:rsid w:val="00B7620C"/>
    <w:rsid w:val="00B8025E"/>
    <w:rsid w:val="00B802D7"/>
    <w:rsid w:val="00B816C7"/>
    <w:rsid w:val="00B816D4"/>
    <w:rsid w:val="00B81B9E"/>
    <w:rsid w:val="00B81D39"/>
    <w:rsid w:val="00B923C4"/>
    <w:rsid w:val="00BA2B4E"/>
    <w:rsid w:val="00BA329D"/>
    <w:rsid w:val="00BA3310"/>
    <w:rsid w:val="00BA36E4"/>
    <w:rsid w:val="00BA5D72"/>
    <w:rsid w:val="00BA66FF"/>
    <w:rsid w:val="00BA6E21"/>
    <w:rsid w:val="00BB08F4"/>
    <w:rsid w:val="00BB0F73"/>
    <w:rsid w:val="00BB1208"/>
    <w:rsid w:val="00BB1257"/>
    <w:rsid w:val="00BB1391"/>
    <w:rsid w:val="00BB46F9"/>
    <w:rsid w:val="00BB5F78"/>
    <w:rsid w:val="00BB64C0"/>
    <w:rsid w:val="00BD3BB5"/>
    <w:rsid w:val="00BD5947"/>
    <w:rsid w:val="00BD5AB9"/>
    <w:rsid w:val="00BD634C"/>
    <w:rsid w:val="00BD7892"/>
    <w:rsid w:val="00BD7897"/>
    <w:rsid w:val="00BE578B"/>
    <w:rsid w:val="00BE7040"/>
    <w:rsid w:val="00BF0460"/>
    <w:rsid w:val="00BF341F"/>
    <w:rsid w:val="00BF55E9"/>
    <w:rsid w:val="00BF7941"/>
    <w:rsid w:val="00C00F26"/>
    <w:rsid w:val="00C059FE"/>
    <w:rsid w:val="00C05DFC"/>
    <w:rsid w:val="00C10F50"/>
    <w:rsid w:val="00C1186B"/>
    <w:rsid w:val="00C16448"/>
    <w:rsid w:val="00C16753"/>
    <w:rsid w:val="00C1782C"/>
    <w:rsid w:val="00C22024"/>
    <w:rsid w:val="00C24901"/>
    <w:rsid w:val="00C2676F"/>
    <w:rsid w:val="00C26AB2"/>
    <w:rsid w:val="00C32329"/>
    <w:rsid w:val="00C34E35"/>
    <w:rsid w:val="00C3618D"/>
    <w:rsid w:val="00C40666"/>
    <w:rsid w:val="00C40B6D"/>
    <w:rsid w:val="00C417F7"/>
    <w:rsid w:val="00C44E06"/>
    <w:rsid w:val="00C4563E"/>
    <w:rsid w:val="00C52D04"/>
    <w:rsid w:val="00C560D6"/>
    <w:rsid w:val="00C572F7"/>
    <w:rsid w:val="00C572FC"/>
    <w:rsid w:val="00C57ABF"/>
    <w:rsid w:val="00C6034C"/>
    <w:rsid w:val="00C6296E"/>
    <w:rsid w:val="00C629F3"/>
    <w:rsid w:val="00C71F31"/>
    <w:rsid w:val="00C732F2"/>
    <w:rsid w:val="00C735A0"/>
    <w:rsid w:val="00C77137"/>
    <w:rsid w:val="00C77413"/>
    <w:rsid w:val="00C777B8"/>
    <w:rsid w:val="00C77E08"/>
    <w:rsid w:val="00C84ED2"/>
    <w:rsid w:val="00C85B21"/>
    <w:rsid w:val="00C85C25"/>
    <w:rsid w:val="00C865B6"/>
    <w:rsid w:val="00C87B3E"/>
    <w:rsid w:val="00C90628"/>
    <w:rsid w:val="00C9148A"/>
    <w:rsid w:val="00C94951"/>
    <w:rsid w:val="00C95458"/>
    <w:rsid w:val="00C97208"/>
    <w:rsid w:val="00CA5F6B"/>
    <w:rsid w:val="00CA655D"/>
    <w:rsid w:val="00CB098D"/>
    <w:rsid w:val="00CC3275"/>
    <w:rsid w:val="00CC5787"/>
    <w:rsid w:val="00CC6148"/>
    <w:rsid w:val="00CC6CA1"/>
    <w:rsid w:val="00CD0856"/>
    <w:rsid w:val="00CD67C0"/>
    <w:rsid w:val="00CD71FA"/>
    <w:rsid w:val="00CD78C1"/>
    <w:rsid w:val="00CE1BF7"/>
    <w:rsid w:val="00CE3141"/>
    <w:rsid w:val="00CE3BDA"/>
    <w:rsid w:val="00CE3E28"/>
    <w:rsid w:val="00CE4E53"/>
    <w:rsid w:val="00CE77A1"/>
    <w:rsid w:val="00CF23A3"/>
    <w:rsid w:val="00CF5243"/>
    <w:rsid w:val="00CF65D0"/>
    <w:rsid w:val="00CF6EE0"/>
    <w:rsid w:val="00CF7B0A"/>
    <w:rsid w:val="00D0242B"/>
    <w:rsid w:val="00D10D4A"/>
    <w:rsid w:val="00D1281C"/>
    <w:rsid w:val="00D129CE"/>
    <w:rsid w:val="00D14393"/>
    <w:rsid w:val="00D16EC4"/>
    <w:rsid w:val="00D20E58"/>
    <w:rsid w:val="00D2225F"/>
    <w:rsid w:val="00D2380B"/>
    <w:rsid w:val="00D248F4"/>
    <w:rsid w:val="00D30345"/>
    <w:rsid w:val="00D372E5"/>
    <w:rsid w:val="00D42E7E"/>
    <w:rsid w:val="00D43B76"/>
    <w:rsid w:val="00D44ED0"/>
    <w:rsid w:val="00D45D40"/>
    <w:rsid w:val="00D47C88"/>
    <w:rsid w:val="00D50F39"/>
    <w:rsid w:val="00D511B1"/>
    <w:rsid w:val="00D51A2C"/>
    <w:rsid w:val="00D526EE"/>
    <w:rsid w:val="00D544EC"/>
    <w:rsid w:val="00D563FB"/>
    <w:rsid w:val="00D63B32"/>
    <w:rsid w:val="00D645CD"/>
    <w:rsid w:val="00D64AEE"/>
    <w:rsid w:val="00D65419"/>
    <w:rsid w:val="00D80A80"/>
    <w:rsid w:val="00D80DDC"/>
    <w:rsid w:val="00D8410C"/>
    <w:rsid w:val="00D84471"/>
    <w:rsid w:val="00D84889"/>
    <w:rsid w:val="00D84D0E"/>
    <w:rsid w:val="00D920EF"/>
    <w:rsid w:val="00D921F2"/>
    <w:rsid w:val="00D92723"/>
    <w:rsid w:val="00D94EF4"/>
    <w:rsid w:val="00D9757E"/>
    <w:rsid w:val="00D97CF7"/>
    <w:rsid w:val="00DA0746"/>
    <w:rsid w:val="00DA52CD"/>
    <w:rsid w:val="00DA5C53"/>
    <w:rsid w:val="00DB002B"/>
    <w:rsid w:val="00DB0DB1"/>
    <w:rsid w:val="00DB1056"/>
    <w:rsid w:val="00DB1351"/>
    <w:rsid w:val="00DB33FC"/>
    <w:rsid w:val="00DB46CA"/>
    <w:rsid w:val="00DC01D3"/>
    <w:rsid w:val="00DC465F"/>
    <w:rsid w:val="00DC671C"/>
    <w:rsid w:val="00DD2AF7"/>
    <w:rsid w:val="00DD60A2"/>
    <w:rsid w:val="00DE0EBB"/>
    <w:rsid w:val="00DE1107"/>
    <w:rsid w:val="00DE1421"/>
    <w:rsid w:val="00DE14E0"/>
    <w:rsid w:val="00DE2BC2"/>
    <w:rsid w:val="00DE479A"/>
    <w:rsid w:val="00DE6D09"/>
    <w:rsid w:val="00E0038F"/>
    <w:rsid w:val="00E04E4B"/>
    <w:rsid w:val="00E142E5"/>
    <w:rsid w:val="00E14394"/>
    <w:rsid w:val="00E15FA3"/>
    <w:rsid w:val="00E16F96"/>
    <w:rsid w:val="00E1780F"/>
    <w:rsid w:val="00E20444"/>
    <w:rsid w:val="00E215BF"/>
    <w:rsid w:val="00E22D17"/>
    <w:rsid w:val="00E24054"/>
    <w:rsid w:val="00E24A6B"/>
    <w:rsid w:val="00E25A79"/>
    <w:rsid w:val="00E275F2"/>
    <w:rsid w:val="00E30C1A"/>
    <w:rsid w:val="00E322FC"/>
    <w:rsid w:val="00E32820"/>
    <w:rsid w:val="00E35DB7"/>
    <w:rsid w:val="00E36865"/>
    <w:rsid w:val="00E3699E"/>
    <w:rsid w:val="00E42F54"/>
    <w:rsid w:val="00E430A9"/>
    <w:rsid w:val="00E44739"/>
    <w:rsid w:val="00E45C26"/>
    <w:rsid w:val="00E47A73"/>
    <w:rsid w:val="00E55274"/>
    <w:rsid w:val="00E63418"/>
    <w:rsid w:val="00E63502"/>
    <w:rsid w:val="00E64CBC"/>
    <w:rsid w:val="00E65044"/>
    <w:rsid w:val="00E6605A"/>
    <w:rsid w:val="00E715BA"/>
    <w:rsid w:val="00E72B0E"/>
    <w:rsid w:val="00E76FDE"/>
    <w:rsid w:val="00E77022"/>
    <w:rsid w:val="00E7794E"/>
    <w:rsid w:val="00E80AF9"/>
    <w:rsid w:val="00E819BE"/>
    <w:rsid w:val="00E8645D"/>
    <w:rsid w:val="00E87E6B"/>
    <w:rsid w:val="00E92AF9"/>
    <w:rsid w:val="00E94219"/>
    <w:rsid w:val="00E96298"/>
    <w:rsid w:val="00E970A2"/>
    <w:rsid w:val="00E97DFF"/>
    <w:rsid w:val="00EA0DA9"/>
    <w:rsid w:val="00EB004E"/>
    <w:rsid w:val="00EB358E"/>
    <w:rsid w:val="00EB5731"/>
    <w:rsid w:val="00EB5ECF"/>
    <w:rsid w:val="00EC57AA"/>
    <w:rsid w:val="00ED10F2"/>
    <w:rsid w:val="00ED1B61"/>
    <w:rsid w:val="00ED20F5"/>
    <w:rsid w:val="00ED21CC"/>
    <w:rsid w:val="00ED2CB5"/>
    <w:rsid w:val="00ED4456"/>
    <w:rsid w:val="00EE04EA"/>
    <w:rsid w:val="00EE231F"/>
    <w:rsid w:val="00EE496F"/>
    <w:rsid w:val="00EE61D5"/>
    <w:rsid w:val="00EE6324"/>
    <w:rsid w:val="00EE774B"/>
    <w:rsid w:val="00EF0DC1"/>
    <w:rsid w:val="00EF19C8"/>
    <w:rsid w:val="00EF2F2F"/>
    <w:rsid w:val="00EF3273"/>
    <w:rsid w:val="00EF360B"/>
    <w:rsid w:val="00EF3BFD"/>
    <w:rsid w:val="00EF545F"/>
    <w:rsid w:val="00EF5B6A"/>
    <w:rsid w:val="00EF5B87"/>
    <w:rsid w:val="00EF624C"/>
    <w:rsid w:val="00F01648"/>
    <w:rsid w:val="00F0361E"/>
    <w:rsid w:val="00F03FF8"/>
    <w:rsid w:val="00F1457F"/>
    <w:rsid w:val="00F14FE8"/>
    <w:rsid w:val="00F156E1"/>
    <w:rsid w:val="00F1697C"/>
    <w:rsid w:val="00F207D1"/>
    <w:rsid w:val="00F264BC"/>
    <w:rsid w:val="00F2762A"/>
    <w:rsid w:val="00F30601"/>
    <w:rsid w:val="00F35228"/>
    <w:rsid w:val="00F42A36"/>
    <w:rsid w:val="00F444E6"/>
    <w:rsid w:val="00F4503E"/>
    <w:rsid w:val="00F4570F"/>
    <w:rsid w:val="00F46532"/>
    <w:rsid w:val="00F53147"/>
    <w:rsid w:val="00F53188"/>
    <w:rsid w:val="00F56461"/>
    <w:rsid w:val="00F57908"/>
    <w:rsid w:val="00F605D0"/>
    <w:rsid w:val="00F606C4"/>
    <w:rsid w:val="00F701DE"/>
    <w:rsid w:val="00F733C8"/>
    <w:rsid w:val="00F74DC4"/>
    <w:rsid w:val="00F76943"/>
    <w:rsid w:val="00F8320F"/>
    <w:rsid w:val="00F83FD1"/>
    <w:rsid w:val="00F86279"/>
    <w:rsid w:val="00F90152"/>
    <w:rsid w:val="00F90F1A"/>
    <w:rsid w:val="00F91A5B"/>
    <w:rsid w:val="00F92DC2"/>
    <w:rsid w:val="00F95320"/>
    <w:rsid w:val="00F9737F"/>
    <w:rsid w:val="00FA049E"/>
    <w:rsid w:val="00FA0599"/>
    <w:rsid w:val="00FA1933"/>
    <w:rsid w:val="00FA245D"/>
    <w:rsid w:val="00FA569B"/>
    <w:rsid w:val="00FA5FF0"/>
    <w:rsid w:val="00FA652D"/>
    <w:rsid w:val="00FA74E1"/>
    <w:rsid w:val="00FA768D"/>
    <w:rsid w:val="00FC5FF4"/>
    <w:rsid w:val="00FD3732"/>
    <w:rsid w:val="00FD418B"/>
    <w:rsid w:val="00FD6B1C"/>
    <w:rsid w:val="00FE1E16"/>
    <w:rsid w:val="00FE28BE"/>
    <w:rsid w:val="00FE3D5E"/>
    <w:rsid w:val="00FE42A2"/>
    <w:rsid w:val="00FE5361"/>
    <w:rsid w:val="00FE7559"/>
    <w:rsid w:val="00FE77FE"/>
    <w:rsid w:val="00FF549A"/>
    <w:rsid w:val="00FF6985"/>
    <w:rsid w:val="00FF7A53"/>
    <w:rsid w:val="02C53457"/>
    <w:rsid w:val="09C50EF0"/>
    <w:rsid w:val="108919E5"/>
    <w:rsid w:val="1F42334A"/>
    <w:rsid w:val="218A5C17"/>
    <w:rsid w:val="2855681C"/>
    <w:rsid w:val="2BEA1804"/>
    <w:rsid w:val="2E222CE6"/>
    <w:rsid w:val="36497061"/>
    <w:rsid w:val="37D74C1E"/>
    <w:rsid w:val="481078D5"/>
    <w:rsid w:val="56F435B8"/>
    <w:rsid w:val="6C0620D1"/>
    <w:rsid w:val="6F2429D7"/>
    <w:rsid w:val="6FEE3BCB"/>
    <w:rsid w:val="7623671A"/>
    <w:rsid w:val="79D5592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unhideWhenUsed/>
    <w:qFormat/>
    <w:locked/>
    <w:uiPriority w:val="0"/>
    <w:pPr>
      <w:widowControl w:val="0"/>
      <w:spacing w:before="0" w:beforeAutospacing="1" w:after="0" w:afterAutospacing="1" w:line="240" w:lineRule="auto"/>
      <w:jc w:val="left"/>
      <w:outlineLvl w:val="1"/>
    </w:pPr>
    <w:rPr>
      <w:rFonts w:hint="eastAsia" w:ascii="宋体" w:hAnsi="宋体" w:eastAsia="宋体" w:cs="Times New Roman"/>
      <w:b/>
      <w:kern w:val="0"/>
      <w:sz w:val="36"/>
      <w:szCs w:val="36"/>
      <w:lang w:val="en-US" w:eastAsia="zh-CN" w:bidi="ar-SA"/>
    </w:rPr>
  </w:style>
  <w:style w:type="paragraph" w:styleId="3">
    <w:name w:val="heading 3"/>
    <w:basedOn w:val="1"/>
    <w:next w:val="1"/>
    <w:qFormat/>
    <w:locked/>
    <w:uiPriority w:val="0"/>
    <w:pPr>
      <w:keepNext/>
      <w:keepLines/>
      <w:spacing w:before="260" w:after="260" w:line="416" w:lineRule="auto"/>
      <w:outlineLvl w:val="2"/>
    </w:pPr>
    <w:rPr>
      <w:rFonts w:eastAsia="宋体"/>
      <w:b/>
      <w:bCs/>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630"/>
    </w:pPr>
    <w:rPr>
      <w:rFonts w:eastAsia="仿宋_GB2312"/>
      <w:kern w:val="0"/>
      <w:sz w:val="32"/>
      <w:szCs w:val="20"/>
    </w:rPr>
  </w:style>
  <w:style w:type="paragraph" w:styleId="5">
    <w:name w:val="Body Text"/>
    <w:basedOn w:val="1"/>
    <w:link w:val="26"/>
    <w:qFormat/>
    <w:uiPriority w:val="99"/>
    <w:rPr>
      <w:sz w:val="32"/>
      <w:szCs w:val="32"/>
    </w:rPr>
  </w:style>
  <w:style w:type="paragraph" w:styleId="6">
    <w:name w:val="Body Text Indent"/>
    <w:basedOn w:val="1"/>
    <w:link w:val="23"/>
    <w:qFormat/>
    <w:uiPriority w:val="99"/>
    <w:pPr>
      <w:ind w:firstLine="425"/>
    </w:pPr>
    <w:rPr>
      <w:rFonts w:ascii="黑体" w:eastAsia="黑体" w:cs="黑体"/>
      <w:sz w:val="32"/>
      <w:szCs w:val="32"/>
    </w:rPr>
  </w:style>
  <w:style w:type="paragraph" w:styleId="7">
    <w:name w:val="Plain Text"/>
    <w:basedOn w:val="1"/>
    <w:link w:val="27"/>
    <w:qFormat/>
    <w:uiPriority w:val="99"/>
    <w:rPr>
      <w:rFonts w:ascii="宋体" w:hAnsi="Courier New" w:cs="宋体"/>
    </w:rPr>
  </w:style>
  <w:style w:type="paragraph" w:styleId="8">
    <w:name w:val="Date"/>
    <w:basedOn w:val="1"/>
    <w:next w:val="1"/>
    <w:link w:val="24"/>
    <w:qFormat/>
    <w:uiPriority w:val="99"/>
    <w:pPr>
      <w:ind w:left="100" w:leftChars="2500"/>
    </w:pPr>
    <w:rPr>
      <w:rFonts w:ascii="方正仿宋简体" w:eastAsia="方正仿宋简体" w:cs="方正仿宋简体"/>
      <w:sz w:val="32"/>
      <w:szCs w:val="32"/>
    </w:rPr>
  </w:style>
  <w:style w:type="paragraph" w:styleId="9">
    <w:name w:val="Body Text Indent 2"/>
    <w:basedOn w:val="1"/>
    <w:link w:val="25"/>
    <w:qFormat/>
    <w:uiPriority w:val="99"/>
    <w:pPr>
      <w:spacing w:line="600" w:lineRule="exact"/>
      <w:ind w:firstLine="606" w:firstLineChars="200"/>
    </w:pPr>
    <w:rPr>
      <w:rFonts w:ascii="方正仿宋简体" w:eastAsia="方正仿宋简体" w:cs="方正仿宋简体"/>
      <w:sz w:val="32"/>
      <w:szCs w:val="32"/>
    </w:rPr>
  </w:style>
  <w:style w:type="paragraph" w:styleId="10">
    <w:name w:val="Balloon Text"/>
    <w:basedOn w:val="1"/>
    <w:link w:val="31"/>
    <w:semiHidden/>
    <w:qFormat/>
    <w:uiPriority w:val="99"/>
    <w:rPr>
      <w:sz w:val="18"/>
      <w:szCs w:val="18"/>
    </w:rPr>
  </w:style>
  <w:style w:type="paragraph" w:styleId="11">
    <w:name w:val="footer"/>
    <w:basedOn w:val="1"/>
    <w:link w:val="21"/>
    <w:qFormat/>
    <w:uiPriority w:val="99"/>
    <w:pPr>
      <w:tabs>
        <w:tab w:val="center" w:pos="4153"/>
        <w:tab w:val="right" w:pos="8306"/>
      </w:tabs>
      <w:snapToGrid w:val="0"/>
      <w:jc w:val="left"/>
    </w:pPr>
    <w:rPr>
      <w:sz w:val="18"/>
      <w:szCs w:val="18"/>
    </w:rPr>
  </w:style>
  <w:style w:type="paragraph" w:styleId="12">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Indent 3"/>
    <w:basedOn w:val="1"/>
    <w:link w:val="29"/>
    <w:qFormat/>
    <w:uiPriority w:val="99"/>
    <w:pPr>
      <w:ind w:firstLine="634" w:firstLineChars="200"/>
    </w:pPr>
    <w:rPr>
      <w:rFonts w:ascii="仿宋_GB2312" w:eastAsia="仿宋_GB2312" w:cs="仿宋_GB2312"/>
      <w:kern w:val="0"/>
      <w:sz w:val="32"/>
      <w:szCs w:val="32"/>
    </w:rPr>
  </w:style>
  <w:style w:type="paragraph" w:styleId="14">
    <w:name w:val="Body Text 2"/>
    <w:basedOn w:val="1"/>
    <w:link w:val="30"/>
    <w:qFormat/>
    <w:uiPriority w:val="99"/>
    <w:pPr>
      <w:spacing w:line="500" w:lineRule="exact"/>
      <w:jc w:val="center"/>
    </w:pPr>
    <w:rPr>
      <w:rFonts w:eastAsia="方正小标宋简体"/>
      <w:spacing w:val="-20"/>
      <w:sz w:val="44"/>
      <w:szCs w:val="44"/>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8">
    <w:name w:val="Strong"/>
    <w:basedOn w:val="17"/>
    <w:qFormat/>
    <w:uiPriority w:val="99"/>
    <w:rPr>
      <w:rFonts w:eastAsia="宋体"/>
      <w:b/>
      <w:bCs/>
      <w:sz w:val="24"/>
      <w:szCs w:val="24"/>
    </w:rPr>
  </w:style>
  <w:style w:type="character" w:styleId="19">
    <w:name w:val="page number"/>
    <w:basedOn w:val="17"/>
    <w:qFormat/>
    <w:uiPriority w:val="99"/>
  </w:style>
  <w:style w:type="character" w:styleId="20">
    <w:name w:val="Hyperlink"/>
    <w:basedOn w:val="17"/>
    <w:qFormat/>
    <w:uiPriority w:val="99"/>
    <w:rPr>
      <w:rFonts w:ascii="??" w:hAnsi="??" w:cs="??"/>
      <w:color w:val="auto"/>
      <w:sz w:val="20"/>
      <w:szCs w:val="20"/>
      <w:u w:val="none"/>
    </w:rPr>
  </w:style>
  <w:style w:type="character" w:customStyle="1" w:styleId="21">
    <w:name w:val="页脚 Char"/>
    <w:basedOn w:val="17"/>
    <w:link w:val="11"/>
    <w:semiHidden/>
    <w:qFormat/>
    <w:locked/>
    <w:uiPriority w:val="99"/>
    <w:rPr>
      <w:kern w:val="2"/>
      <w:sz w:val="18"/>
      <w:szCs w:val="18"/>
    </w:rPr>
  </w:style>
  <w:style w:type="character" w:customStyle="1" w:styleId="22">
    <w:name w:val="页眉 Char"/>
    <w:basedOn w:val="17"/>
    <w:link w:val="12"/>
    <w:semiHidden/>
    <w:qFormat/>
    <w:locked/>
    <w:uiPriority w:val="99"/>
    <w:rPr>
      <w:kern w:val="2"/>
      <w:sz w:val="18"/>
      <w:szCs w:val="18"/>
    </w:rPr>
  </w:style>
  <w:style w:type="character" w:customStyle="1" w:styleId="23">
    <w:name w:val="正文文本缩进 Char"/>
    <w:basedOn w:val="17"/>
    <w:link w:val="6"/>
    <w:semiHidden/>
    <w:qFormat/>
    <w:locked/>
    <w:uiPriority w:val="99"/>
    <w:rPr>
      <w:kern w:val="2"/>
      <w:sz w:val="21"/>
      <w:szCs w:val="21"/>
    </w:rPr>
  </w:style>
  <w:style w:type="character" w:customStyle="1" w:styleId="24">
    <w:name w:val="日期 Char"/>
    <w:basedOn w:val="17"/>
    <w:link w:val="8"/>
    <w:semiHidden/>
    <w:qFormat/>
    <w:locked/>
    <w:uiPriority w:val="99"/>
    <w:rPr>
      <w:kern w:val="2"/>
      <w:sz w:val="21"/>
      <w:szCs w:val="21"/>
    </w:rPr>
  </w:style>
  <w:style w:type="character" w:customStyle="1" w:styleId="25">
    <w:name w:val="正文文本缩进 2 Char"/>
    <w:basedOn w:val="17"/>
    <w:link w:val="9"/>
    <w:semiHidden/>
    <w:qFormat/>
    <w:locked/>
    <w:uiPriority w:val="99"/>
    <w:rPr>
      <w:kern w:val="2"/>
      <w:sz w:val="21"/>
      <w:szCs w:val="21"/>
    </w:rPr>
  </w:style>
  <w:style w:type="character" w:customStyle="1" w:styleId="26">
    <w:name w:val="正文文本 Char"/>
    <w:basedOn w:val="17"/>
    <w:link w:val="5"/>
    <w:semiHidden/>
    <w:qFormat/>
    <w:locked/>
    <w:uiPriority w:val="99"/>
    <w:rPr>
      <w:kern w:val="2"/>
      <w:sz w:val="21"/>
      <w:szCs w:val="21"/>
    </w:rPr>
  </w:style>
  <w:style w:type="character" w:customStyle="1" w:styleId="27">
    <w:name w:val="纯文本 Char1"/>
    <w:basedOn w:val="17"/>
    <w:link w:val="7"/>
    <w:semiHidden/>
    <w:qFormat/>
    <w:locked/>
    <w:uiPriority w:val="99"/>
    <w:rPr>
      <w:rFonts w:ascii="宋体" w:hAnsi="Courier New" w:cs="宋体"/>
      <w:kern w:val="2"/>
      <w:sz w:val="21"/>
      <w:szCs w:val="21"/>
    </w:rPr>
  </w:style>
  <w:style w:type="paragraph" w:customStyle="1" w:styleId="28">
    <w:name w:val="文档"/>
    <w:basedOn w:val="1"/>
    <w:qFormat/>
    <w:uiPriority w:val="99"/>
    <w:pPr>
      <w:widowControl/>
      <w:spacing w:line="578" w:lineRule="atLeast"/>
      <w:ind w:firstLine="623"/>
      <w:textAlignment w:val="baseline"/>
    </w:pPr>
    <w:rPr>
      <w:rFonts w:eastAsia="方正仿宋简体"/>
      <w:color w:val="000000"/>
      <w:kern w:val="0"/>
      <w:sz w:val="31"/>
      <w:szCs w:val="31"/>
      <w:u w:color="000000"/>
    </w:rPr>
  </w:style>
  <w:style w:type="character" w:customStyle="1" w:styleId="29">
    <w:name w:val="正文文本缩进 3 Char"/>
    <w:basedOn w:val="17"/>
    <w:link w:val="13"/>
    <w:semiHidden/>
    <w:qFormat/>
    <w:locked/>
    <w:uiPriority w:val="99"/>
    <w:rPr>
      <w:kern w:val="2"/>
      <w:sz w:val="16"/>
      <w:szCs w:val="16"/>
    </w:rPr>
  </w:style>
  <w:style w:type="character" w:customStyle="1" w:styleId="30">
    <w:name w:val="正文文本 2 Char"/>
    <w:basedOn w:val="17"/>
    <w:link w:val="14"/>
    <w:semiHidden/>
    <w:qFormat/>
    <w:locked/>
    <w:uiPriority w:val="99"/>
    <w:rPr>
      <w:kern w:val="2"/>
      <w:sz w:val="21"/>
      <w:szCs w:val="21"/>
    </w:rPr>
  </w:style>
  <w:style w:type="character" w:customStyle="1" w:styleId="31">
    <w:name w:val="批注框文本 Char"/>
    <w:basedOn w:val="17"/>
    <w:link w:val="10"/>
    <w:semiHidden/>
    <w:qFormat/>
    <w:locked/>
    <w:uiPriority w:val="99"/>
    <w:rPr>
      <w:kern w:val="2"/>
      <w:sz w:val="2"/>
      <w:szCs w:val="2"/>
    </w:rPr>
  </w:style>
  <w:style w:type="paragraph" w:customStyle="1" w:styleId="32">
    <w:name w:val="正文文本 Char Char"/>
    <w:basedOn w:val="1"/>
    <w:qFormat/>
    <w:uiPriority w:val="99"/>
    <w:pPr>
      <w:spacing w:line="408" w:lineRule="auto"/>
      <w:ind w:left="1"/>
      <w:textAlignment w:val="bottom"/>
    </w:pPr>
    <w:rPr>
      <w:color w:val="000000"/>
      <w:kern w:val="0"/>
      <w:sz w:val="32"/>
      <w:szCs w:val="32"/>
    </w:rPr>
  </w:style>
  <w:style w:type="paragraph" w:customStyle="1" w:styleId="33">
    <w:name w:val="Char"/>
    <w:basedOn w:val="1"/>
    <w:qFormat/>
    <w:uiPriority w:val="99"/>
    <w:pPr>
      <w:widowControl/>
      <w:spacing w:before="100" w:beforeAutospacing="1" w:after="100" w:afterAutospacing="1" w:line="330" w:lineRule="atLeast"/>
      <w:ind w:left="360"/>
      <w:jc w:val="left"/>
    </w:pPr>
    <w:rPr>
      <w:rFonts w:ascii="??" w:hAnsi="??" w:cs="??"/>
      <w:color w:val="51585D"/>
      <w:kern w:val="0"/>
    </w:rPr>
  </w:style>
  <w:style w:type="paragraph" w:customStyle="1" w:styleId="34">
    <w:name w:val="p0"/>
    <w:basedOn w:val="1"/>
    <w:link w:val="35"/>
    <w:qFormat/>
    <w:uiPriority w:val="99"/>
    <w:pPr>
      <w:widowControl/>
    </w:pPr>
    <w:rPr>
      <w:rFonts w:ascii="Calibri" w:hAnsi="Calibri" w:cs="Calibri"/>
      <w:kern w:val="0"/>
    </w:rPr>
  </w:style>
  <w:style w:type="character" w:customStyle="1" w:styleId="35">
    <w:name w:val="p0 Char"/>
    <w:basedOn w:val="17"/>
    <w:link w:val="34"/>
    <w:qFormat/>
    <w:locked/>
    <w:uiPriority w:val="99"/>
    <w:rPr>
      <w:rFonts w:ascii="Calibri" w:hAnsi="Calibri" w:eastAsia="宋体" w:cs="Calibri"/>
      <w:sz w:val="21"/>
      <w:szCs w:val="21"/>
      <w:lang w:val="en-US" w:eastAsia="zh-CN"/>
    </w:rPr>
  </w:style>
  <w:style w:type="character" w:customStyle="1" w:styleId="36">
    <w:name w:val="hei41"/>
    <w:basedOn w:val="17"/>
    <w:qFormat/>
    <w:uiPriority w:val="99"/>
    <w:rPr>
      <w:color w:val="000000"/>
      <w:sz w:val="21"/>
      <w:szCs w:val="21"/>
      <w:u w:val="none"/>
    </w:rPr>
  </w:style>
  <w:style w:type="character" w:customStyle="1" w:styleId="37">
    <w:name w:val="纯文本 Char"/>
    <w:basedOn w:val="17"/>
    <w:link w:val="38"/>
    <w:qFormat/>
    <w:locked/>
    <w:uiPriority w:val="99"/>
    <w:rPr>
      <w:rFonts w:ascii="宋体" w:hAnsi="Courier New" w:eastAsia="宋体" w:cs="宋体"/>
      <w:sz w:val="21"/>
      <w:szCs w:val="21"/>
    </w:rPr>
  </w:style>
  <w:style w:type="paragraph" w:customStyle="1" w:styleId="38">
    <w:name w:val="纯文本1"/>
    <w:basedOn w:val="1"/>
    <w:link w:val="37"/>
    <w:qFormat/>
    <w:uiPriority w:val="99"/>
    <w:pPr>
      <w:autoSpaceDE w:val="0"/>
      <w:autoSpaceDN w:val="0"/>
      <w:snapToGrid w:val="0"/>
      <w:spacing w:line="240" w:lineRule="atLeast"/>
      <w:ind w:firstLine="200" w:firstLineChars="200"/>
    </w:pPr>
    <w:rPr>
      <w:rFonts w:ascii="宋体" w:hAnsi="Courier New" w:cs="宋体"/>
      <w:kern w:val="0"/>
      <w:sz w:val="20"/>
      <w:szCs w:val="20"/>
    </w:rPr>
  </w:style>
  <w:style w:type="character" w:customStyle="1" w:styleId="39">
    <w:name w:val="font1"/>
    <w:basedOn w:val="17"/>
    <w:qFormat/>
    <w:uiPriority w:val="99"/>
  </w:style>
  <w:style w:type="paragraph" w:customStyle="1" w:styleId="40">
    <w:name w:val="Char1"/>
    <w:basedOn w:val="1"/>
    <w:semiHidden/>
    <w:qFormat/>
    <w:uiPriority w:val="99"/>
    <w:rPr>
      <w:sz w:val="30"/>
      <w:szCs w:val="30"/>
    </w:rPr>
  </w:style>
  <w:style w:type="paragraph" w:customStyle="1" w:styleId="41">
    <w:name w:val="p_1"/>
    <w:basedOn w:val="1"/>
    <w:qFormat/>
    <w:uiPriority w:val="99"/>
    <w:pPr>
      <w:widowControl/>
      <w:spacing w:line="375" w:lineRule="atLeast"/>
      <w:jc w:val="lef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39CCE-B7AF-4163-BF83-C70E4A4BFE6B}">
  <ds:schemaRefs/>
</ds:datastoreItem>
</file>

<file path=docProps/app.xml><?xml version="1.0" encoding="utf-8"?>
<Properties xmlns="http://schemas.openxmlformats.org/officeDocument/2006/extended-properties" xmlns:vt="http://schemas.openxmlformats.org/officeDocument/2006/docPropsVTypes">
  <Template>Normal</Template>
  <Company>wd</Company>
  <Pages>33</Pages>
  <Words>2123</Words>
  <Characters>12102</Characters>
  <Lines>100</Lines>
  <Paragraphs>28</Paragraphs>
  <TotalTime>4</TotalTime>
  <ScaleCrop>false</ScaleCrop>
  <LinksUpToDate>false</LinksUpToDate>
  <CharactersWithSpaces>14197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2020-06-16T09:50:00Z</dcterms:created>
  <dc:creator>zd</dc:creator>
  <cp:lastModifiedBy>Administrator</cp:lastModifiedBy>
  <cp:lastPrinted>2021-04-08T10:24:00Z</cp:lastPrinted>
  <dcterms:modified xsi:type="dcterms:W3CDTF">2021-04-25T07:18:43Z</dcterms:modified>
  <dc:title>州人发[2002]1号   签发：李应科</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332187525_btnclosed</vt:lpwstr>
  </property>
  <property fmtid="{D5CDD505-2E9C-101B-9397-08002B2CF9AE}" pid="4" name="ICV">
    <vt:lpwstr>73059DCF982C444DBF69F5A8B5CA68CB</vt:lpwstr>
  </property>
</Properties>
</file>